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61648" w14:textId="648E7C5C" w:rsidR="00A1342B" w:rsidRDefault="00A1342B" w:rsidP="00A1342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SINH 10 – KIỂM TRA HKII</w:t>
      </w:r>
    </w:p>
    <w:p w14:paraId="29D1AC56" w14:textId="77777777" w:rsidR="00A1342B" w:rsidRPr="00C33274" w:rsidRDefault="00A1342B" w:rsidP="00A1342B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33274">
        <w:rPr>
          <w:rFonts w:ascii="Times New Roman" w:hAnsi="Times New Roman" w:cs="Times New Roman"/>
          <w:b/>
          <w:bCs/>
          <w:sz w:val="30"/>
          <w:szCs w:val="30"/>
        </w:rPr>
        <w:t>ĐÁP ÁN ĐỀ 1</w:t>
      </w:r>
    </w:p>
    <w:p w14:paraId="6BCD3376" w14:textId="77777777" w:rsidR="00A1342B" w:rsidRDefault="00A1342B" w:rsidP="00A1342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856305" w14:textId="4E23FF27" w:rsidR="00D1215A" w:rsidRPr="00BD6697" w:rsidRDefault="00A1342B" w:rsidP="00A1342B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r w:rsidRPr="00BD6697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PHẦN TRẮC NGHIỆM (7 điểm)</w:t>
      </w:r>
    </w:p>
    <w:tbl>
      <w:tblPr>
        <w:tblW w:w="4860" w:type="dxa"/>
        <w:tblLook w:val="04A0" w:firstRow="1" w:lastRow="0" w:firstColumn="1" w:lastColumn="0" w:noHBand="0" w:noVBand="1"/>
      </w:tblPr>
      <w:tblGrid>
        <w:gridCol w:w="960"/>
        <w:gridCol w:w="1020"/>
        <w:gridCol w:w="960"/>
        <w:gridCol w:w="960"/>
        <w:gridCol w:w="960"/>
      </w:tblGrid>
      <w:tr w:rsidR="00A1342B" w:rsidRPr="00A1342B" w14:paraId="7E45888D" w14:textId="77777777" w:rsidTr="00A1342B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929A9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FECD9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DFA0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CC28C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02198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304</w:t>
            </w:r>
          </w:p>
        </w:tc>
      </w:tr>
      <w:tr w:rsidR="00A1342B" w:rsidRPr="00A1342B" w14:paraId="09C3C67B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7C3D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031A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FF91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591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5AC2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A1342B" w:rsidRPr="00A1342B" w14:paraId="5BF23C04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15DB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3CB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F1C1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63D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064A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A1342B" w:rsidRPr="00A1342B" w14:paraId="3E3CD4B5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5E4F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FC61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DC7F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C403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2B1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A1342B" w:rsidRPr="00A1342B" w14:paraId="2321DB8B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E684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29B9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7AE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711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622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A1342B" w:rsidRPr="00A1342B" w14:paraId="644D6CAC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C84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D68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74A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6577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804A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A1342B" w:rsidRPr="00A1342B" w14:paraId="68B5D1F8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1D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4D08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0C44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6CF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0F53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A1342B" w:rsidRPr="00A1342B" w14:paraId="45C9084C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09BC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47B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1556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5B62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1F4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A1342B" w:rsidRPr="00A1342B" w14:paraId="14ED56EA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32B6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478F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1D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2BC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0EE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A1342B" w:rsidRPr="00A1342B" w14:paraId="57A6F270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BE3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2C19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A601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55EC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53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A1342B" w:rsidRPr="00A1342B" w14:paraId="25EAB232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A78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BA27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7683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B4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69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A1342B" w:rsidRPr="00A1342B" w14:paraId="01B53ADD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95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4109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E158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B618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C1B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A1342B" w:rsidRPr="00A1342B" w14:paraId="45FB7901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D86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952C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8F9A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FE2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D23F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A1342B" w:rsidRPr="00A1342B" w14:paraId="02DFF544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E517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995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8836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A0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89D2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A1342B" w:rsidRPr="00A1342B" w14:paraId="7A8602F9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D91D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1C3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F299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D26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548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A1342B" w:rsidRPr="00A1342B" w14:paraId="051B0B76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707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11BB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F087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15C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49DA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A1342B" w:rsidRPr="00A1342B" w14:paraId="28DB55CD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6A7B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EEDD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69A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B0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2B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A1342B" w:rsidRPr="00A1342B" w14:paraId="5BB456B5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709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1A63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A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C05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25F2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A1342B" w:rsidRPr="00A1342B" w14:paraId="2A155590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3486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932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75B3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942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5BA9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A1342B" w:rsidRPr="00A1342B" w14:paraId="25685E50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2FC3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307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2D4F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FA68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1EE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A1342B" w:rsidRPr="00A1342B" w14:paraId="526CE10D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F257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ADD3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6A9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786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943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A1342B" w:rsidRPr="00A1342B" w14:paraId="0FBBEBF4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9507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733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834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5A6F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44CB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A1342B" w:rsidRPr="00A1342B" w14:paraId="2225ABC9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98B4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98C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46A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4F0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BE6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A1342B" w:rsidRPr="00A1342B" w14:paraId="789CD995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0B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EC8F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46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C43E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584A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A1342B" w:rsidRPr="00A1342B" w14:paraId="25F9731D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2D01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4D37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0642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C32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792C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A1342B" w:rsidRPr="00A1342B" w14:paraId="70EFEC62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91D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59C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770D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FE58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60E3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A1342B" w:rsidRPr="00A1342B" w14:paraId="2735CDF8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89F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B0B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437B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7CC1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55C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A1342B" w:rsidRPr="00A1342B" w14:paraId="048B25D1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6AE0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DAA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67E1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E368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B6E4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A1342B" w:rsidRPr="00A1342B" w14:paraId="7E5FB536" w14:textId="77777777" w:rsidTr="00A1342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865C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38B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975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BEF4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5B21" w14:textId="77777777" w:rsidR="00A1342B" w:rsidRPr="00A1342B" w:rsidRDefault="00A1342B" w:rsidP="00A1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A1342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</w:tbl>
    <w:p w14:paraId="62DFABA0" w14:textId="77777777" w:rsidR="006576E1" w:rsidRPr="00BD6697" w:rsidRDefault="006576E1" w:rsidP="00FF70C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EE91D3" w14:textId="7975E29B" w:rsidR="006576E1" w:rsidRPr="00BD6697" w:rsidRDefault="006576E1" w:rsidP="00FF70C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D6697">
        <w:rPr>
          <w:rFonts w:ascii="Times New Roman" w:hAnsi="Times New Roman" w:cs="Times New Roman"/>
          <w:b/>
          <w:bCs/>
          <w:sz w:val="26"/>
          <w:szCs w:val="26"/>
        </w:rPr>
        <w:t>B – PHẦN TỰ LUẬN</w:t>
      </w:r>
      <w:r w:rsidR="00552B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52BFC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552BFC">
        <w:rPr>
          <w:rFonts w:ascii="Times New Roman" w:hAnsi="Times New Roman" w:cs="Times New Roman"/>
          <w:b/>
          <w:bCs/>
          <w:sz w:val="26"/>
          <w:szCs w:val="26"/>
        </w:rPr>
        <w:t>3</w:t>
      </w:r>
      <w:bookmarkStart w:id="0" w:name="_GoBack"/>
      <w:bookmarkEnd w:id="0"/>
      <w:r w:rsidR="00552BFC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2AA118DF" w14:textId="2DDD63FB" w:rsidR="006576E1" w:rsidRPr="00BD6697" w:rsidRDefault="006576E1" w:rsidP="006D1B9F">
      <w:p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BD6697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="006D1B9F" w:rsidRPr="00BD6697">
        <w:rPr>
          <w:rFonts w:ascii="Times New Roman" w:hAnsi="Times New Roman" w:cs="Times New Roman"/>
          <w:b/>
          <w:bCs/>
          <w:sz w:val="26"/>
          <w:szCs w:val="26"/>
        </w:rPr>
        <w:t xml:space="preserve"> H</w:t>
      </w:r>
      <w:r w:rsidR="000F5BCF" w:rsidRPr="00BD6697">
        <w:rPr>
          <w:rFonts w:ascii="Times New Roman" w:hAnsi="Times New Roman" w:cs="Times New Roman"/>
          <w:b/>
          <w:bCs/>
          <w:sz w:val="26"/>
          <w:szCs w:val="26"/>
        </w:rPr>
        <w:t>ọc sinh kẻ bảng sau vào giấy làm bài và h</w:t>
      </w:r>
      <w:r w:rsidR="006D1B9F" w:rsidRPr="00BD6697">
        <w:rPr>
          <w:rFonts w:ascii="Times New Roman" w:hAnsi="Times New Roman" w:cs="Times New Roman"/>
          <w:b/>
          <w:bCs/>
          <w:sz w:val="26"/>
          <w:szCs w:val="26"/>
        </w:rPr>
        <w:t>ãy cho biết cơ sở khoa học của các ứng dụng sau: (1 điểm)</w:t>
      </w:r>
      <w:r w:rsidR="000F5BCF" w:rsidRPr="00BD669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828"/>
      </w:tblGrid>
      <w:tr w:rsidR="006D1B9F" w:rsidRPr="00BD6697" w14:paraId="3B902B59" w14:textId="77777777" w:rsidTr="006D1B9F">
        <w:tc>
          <w:tcPr>
            <w:tcW w:w="4810" w:type="dxa"/>
          </w:tcPr>
          <w:p w14:paraId="28537CA0" w14:textId="77777777" w:rsidR="006D1B9F" w:rsidRPr="00BD6697" w:rsidRDefault="006D1B9F" w:rsidP="006D1B9F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b/>
                <w:sz w:val="26"/>
                <w:szCs w:val="26"/>
              </w:rPr>
              <w:t>Ứng dụng vào thực tiễn</w:t>
            </w:r>
          </w:p>
        </w:tc>
        <w:tc>
          <w:tcPr>
            <w:tcW w:w="4828" w:type="dxa"/>
          </w:tcPr>
          <w:p w14:paraId="25E0C91D" w14:textId="77777777" w:rsidR="006D1B9F" w:rsidRPr="00BD6697" w:rsidRDefault="006D1B9F" w:rsidP="006D1B9F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b/>
                <w:sz w:val="26"/>
                <w:szCs w:val="26"/>
              </w:rPr>
              <w:t>Cơ sở khoa học</w:t>
            </w:r>
          </w:p>
        </w:tc>
      </w:tr>
      <w:tr w:rsidR="006D1B9F" w:rsidRPr="00BD6697" w14:paraId="05D81B8E" w14:textId="77777777" w:rsidTr="006D1B9F">
        <w:tc>
          <w:tcPr>
            <w:tcW w:w="4810" w:type="dxa"/>
          </w:tcPr>
          <w:p w14:paraId="19F68487" w14:textId="02B3E896" w:rsidR="006D1B9F" w:rsidRPr="00BD6697" w:rsidRDefault="006D1B9F" w:rsidP="006D1B9F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sz w:val="26"/>
                <w:szCs w:val="26"/>
              </w:rPr>
              <w:t>Sản xuất bánh kẹo, syrup, rượu, sữa chua, rau, củ, quả muối chua.</w:t>
            </w:r>
          </w:p>
        </w:tc>
        <w:tc>
          <w:tcPr>
            <w:tcW w:w="4828" w:type="dxa"/>
          </w:tcPr>
          <w:p w14:paraId="055AC22E" w14:textId="24CB1776" w:rsidR="006D1B9F" w:rsidRPr="00BD6697" w:rsidRDefault="006D1B9F" w:rsidP="00BD20A8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Vi sinh vật có khả năng tiết ra enzyme để phân giải</w:t>
            </w:r>
            <w:r w:rsidRPr="00BD6697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 w:rsidR="00BD20A8"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carbohydrate </w:t>
            </w: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bên ngoài tế bào</w:t>
            </w:r>
            <w:r w:rsidR="00BD20A8"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6D1B9F" w:rsidRPr="00BD6697" w14:paraId="1B6E3FE3" w14:textId="77777777" w:rsidTr="006D1B9F">
        <w:tc>
          <w:tcPr>
            <w:tcW w:w="4810" w:type="dxa"/>
          </w:tcPr>
          <w:p w14:paraId="4EA5DCF1" w14:textId="2E1B7E08" w:rsidR="006D1B9F" w:rsidRPr="00BD6697" w:rsidRDefault="006D1B9F" w:rsidP="006D1B9F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Tiêu diệt, ức chế vi sinh vật gây bệnh; bảo quản thực phẩm bằng cách phơi khô, bảo quản lạnh, ngâm trong dung dịch đường,...</w:t>
            </w:r>
          </w:p>
        </w:tc>
        <w:tc>
          <w:tcPr>
            <w:tcW w:w="4828" w:type="dxa"/>
          </w:tcPr>
          <w:p w14:paraId="4C19F8E5" w14:textId="77777777" w:rsidR="006D1B9F" w:rsidRPr="00BD6697" w:rsidRDefault="006D1B9F" w:rsidP="006D1B9F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Vi sinh vật chỉ sinh trưởng trong giới hạn nhất định của các yếu tố môi trường.</w:t>
            </w:r>
          </w:p>
        </w:tc>
      </w:tr>
      <w:tr w:rsidR="006D1B9F" w:rsidRPr="00BD6697" w14:paraId="18C5A251" w14:textId="77777777" w:rsidTr="006D1B9F">
        <w:tc>
          <w:tcPr>
            <w:tcW w:w="4810" w:type="dxa"/>
          </w:tcPr>
          <w:p w14:paraId="6F95A102" w14:textId="4085E4FF" w:rsidR="006D1B9F" w:rsidRPr="00BD6697" w:rsidRDefault="006D1B9F" w:rsidP="006D1B9F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sz w:val="26"/>
                <w:szCs w:val="26"/>
              </w:rPr>
              <w:t>Sản xuất thuốc trừ sâu sinh học.</w:t>
            </w:r>
          </w:p>
        </w:tc>
        <w:tc>
          <w:tcPr>
            <w:tcW w:w="4828" w:type="dxa"/>
          </w:tcPr>
          <w:p w14:paraId="5A4EB6BF" w14:textId="77777777" w:rsidR="006D1B9F" w:rsidRPr="00BD6697" w:rsidRDefault="006D1B9F" w:rsidP="006D1B9F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Một số vi sinh vật tạo ra chất gây độc hại cho côn trùng.</w:t>
            </w:r>
          </w:p>
        </w:tc>
      </w:tr>
      <w:tr w:rsidR="00BE4D0D" w:rsidRPr="00BD6697" w14:paraId="751ADDD0" w14:textId="77777777" w:rsidTr="006D1B9F">
        <w:tc>
          <w:tcPr>
            <w:tcW w:w="4810" w:type="dxa"/>
          </w:tcPr>
          <w:p w14:paraId="70F0CA99" w14:textId="458B4BCE" w:rsidR="00BE4D0D" w:rsidRPr="00BD6697" w:rsidRDefault="00BE4D0D" w:rsidP="00BE4D0D">
            <w:pPr>
              <w:spacing w:line="27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sz w:val="26"/>
                <w:szCs w:val="26"/>
              </w:rPr>
              <w:t>Sản xuất insulin, interferon, interleukin, hormone sinh trưởng, vaccine tái tổ hợp,...</w:t>
            </w:r>
          </w:p>
        </w:tc>
        <w:tc>
          <w:tcPr>
            <w:tcW w:w="4828" w:type="dxa"/>
          </w:tcPr>
          <w:p w14:paraId="6099533B" w14:textId="5B9FCA55" w:rsidR="00BE4D0D" w:rsidRPr="00BD6697" w:rsidRDefault="00BE4D0D" w:rsidP="00BE4D0D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Vi sinh vật đóng vai trò là vector chuyển gene.</w:t>
            </w:r>
          </w:p>
        </w:tc>
      </w:tr>
    </w:tbl>
    <w:p w14:paraId="5909B32A" w14:textId="77777777" w:rsidR="006D1B9F" w:rsidRPr="00BD6697" w:rsidRDefault="006D1B9F" w:rsidP="00FF70C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8A6A6A" w14:textId="077CFB55" w:rsidR="006576E1" w:rsidRPr="00BD6697" w:rsidRDefault="006576E1" w:rsidP="00974B78">
      <w:p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BD6697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="00974B78" w:rsidRPr="00BD66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5BCF" w:rsidRPr="00BD6697">
        <w:rPr>
          <w:rFonts w:ascii="Times New Roman" w:hAnsi="Times New Roman" w:cs="Times New Roman"/>
          <w:b/>
          <w:bCs/>
          <w:sz w:val="26"/>
          <w:szCs w:val="26"/>
        </w:rPr>
        <w:t>Học sinh kẻ bảng sau vào giấy làm bài để</w:t>
      </w:r>
      <w:r w:rsidR="00974B78" w:rsidRPr="00BD6697">
        <w:rPr>
          <w:rFonts w:ascii="Times New Roman" w:hAnsi="Times New Roman" w:cs="Times New Roman"/>
          <w:b/>
          <w:bCs/>
          <w:sz w:val="26"/>
          <w:szCs w:val="26"/>
        </w:rPr>
        <w:t xml:space="preserve"> phân biệt nuôi cấy không liên tục và nuôi cấy liên tục (2 điểm)</w:t>
      </w:r>
      <w:r w:rsidR="000F5BCF" w:rsidRPr="00BD669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3760"/>
        <w:gridCol w:w="3761"/>
        <w:gridCol w:w="913"/>
      </w:tblGrid>
      <w:tr w:rsidR="009E088A" w:rsidRPr="00BD6697" w14:paraId="0AC1FDCC" w14:textId="281B6B3A" w:rsidTr="009E088A">
        <w:tc>
          <w:tcPr>
            <w:tcW w:w="1204" w:type="dxa"/>
          </w:tcPr>
          <w:p w14:paraId="17C731C9" w14:textId="77777777" w:rsidR="009E088A" w:rsidRPr="00BD6697" w:rsidRDefault="009E088A" w:rsidP="00974B78">
            <w:pPr>
              <w:spacing w:before="120" w:after="120" w:line="27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Đặc điểm</w:t>
            </w:r>
          </w:p>
        </w:tc>
        <w:tc>
          <w:tcPr>
            <w:tcW w:w="3760" w:type="dxa"/>
          </w:tcPr>
          <w:p w14:paraId="4FCD9EAC" w14:textId="77777777" w:rsidR="009E088A" w:rsidRPr="00BD6697" w:rsidRDefault="009E088A" w:rsidP="00974B78">
            <w:pPr>
              <w:spacing w:before="120" w:after="120" w:line="27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b/>
                <w:sz w:val="26"/>
                <w:szCs w:val="26"/>
              </w:rPr>
              <w:t>Nuôi cấy không liên tục</w:t>
            </w:r>
          </w:p>
        </w:tc>
        <w:tc>
          <w:tcPr>
            <w:tcW w:w="3761" w:type="dxa"/>
          </w:tcPr>
          <w:p w14:paraId="1E4CFE3C" w14:textId="77777777" w:rsidR="009E088A" w:rsidRPr="00BD6697" w:rsidRDefault="009E088A" w:rsidP="00974B78">
            <w:pPr>
              <w:spacing w:before="120" w:after="120" w:line="27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b/>
                <w:sz w:val="26"/>
                <w:szCs w:val="26"/>
              </w:rPr>
              <w:t>Nuôi cấy liên tục</w:t>
            </w:r>
          </w:p>
        </w:tc>
        <w:tc>
          <w:tcPr>
            <w:tcW w:w="913" w:type="dxa"/>
          </w:tcPr>
          <w:p w14:paraId="3EED602B" w14:textId="59FA445A" w:rsidR="009E088A" w:rsidRPr="00BD6697" w:rsidRDefault="009E088A" w:rsidP="00974B7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E088A" w:rsidRPr="00BD6697" w14:paraId="65185B84" w14:textId="338F3221" w:rsidTr="009E088A">
        <w:trPr>
          <w:trHeight w:val="1407"/>
        </w:trPr>
        <w:tc>
          <w:tcPr>
            <w:tcW w:w="1204" w:type="dxa"/>
            <w:vAlign w:val="center"/>
          </w:tcPr>
          <w:p w14:paraId="4F321ED9" w14:textId="77777777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Chất dinh dưỡng</w:t>
            </w:r>
          </w:p>
        </w:tc>
        <w:tc>
          <w:tcPr>
            <w:tcW w:w="3760" w:type="dxa"/>
          </w:tcPr>
          <w:p w14:paraId="50D65D52" w14:textId="77777777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Không được bổ sung chất dinh dưỡng.</w:t>
            </w:r>
          </w:p>
          <w:p w14:paraId="4AC7019C" w14:textId="77777777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Không lấy đi các sản phẩm nuôi cấy.</w:t>
            </w:r>
          </w:p>
        </w:tc>
        <w:tc>
          <w:tcPr>
            <w:tcW w:w="3761" w:type="dxa"/>
          </w:tcPr>
          <w:p w14:paraId="4F9589F3" w14:textId="77777777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Thường xuyên bổ sung chất dinh dưỡng.</w:t>
            </w:r>
          </w:p>
          <w:p w14:paraId="36DA05AC" w14:textId="77777777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Lấy đi một lượng dịch nuôi cấy tương đương.</w:t>
            </w:r>
          </w:p>
        </w:tc>
        <w:tc>
          <w:tcPr>
            <w:tcW w:w="913" w:type="dxa"/>
          </w:tcPr>
          <w:p w14:paraId="2DE592BA" w14:textId="77777777" w:rsidR="009E088A" w:rsidRPr="00BD6697" w:rsidRDefault="009E088A" w:rsidP="009E08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898429D" w14:textId="77777777" w:rsidR="009E088A" w:rsidRPr="00BD6697" w:rsidRDefault="009E088A" w:rsidP="009E08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82F408" w14:textId="1FF93E68" w:rsidR="009E088A" w:rsidRPr="00BD6697" w:rsidRDefault="009E088A" w:rsidP="009E08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9E088A" w:rsidRPr="00BD6697" w14:paraId="11F227D4" w14:textId="15D89ACB" w:rsidTr="009E088A">
        <w:trPr>
          <w:trHeight w:val="1263"/>
        </w:trPr>
        <w:tc>
          <w:tcPr>
            <w:tcW w:w="1204" w:type="dxa"/>
            <w:vAlign w:val="center"/>
          </w:tcPr>
          <w:p w14:paraId="727BD475" w14:textId="77777777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pha sinh trưởng</w:t>
            </w:r>
          </w:p>
        </w:tc>
        <w:tc>
          <w:tcPr>
            <w:tcW w:w="3760" w:type="dxa"/>
          </w:tcPr>
          <w:p w14:paraId="13926FDD" w14:textId="77777777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 pha: tiềm phát, luỹ thừa, cân bằng, suy vong.</w:t>
            </w:r>
          </w:p>
        </w:tc>
        <w:tc>
          <w:tcPr>
            <w:tcW w:w="3761" w:type="dxa"/>
          </w:tcPr>
          <w:p w14:paraId="73DA1F5D" w14:textId="77777777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 có pha suy vong</w:t>
            </w:r>
          </w:p>
        </w:tc>
        <w:tc>
          <w:tcPr>
            <w:tcW w:w="913" w:type="dxa"/>
          </w:tcPr>
          <w:p w14:paraId="31B726F4" w14:textId="61CF07CC" w:rsidR="009E088A" w:rsidRPr="00BD6697" w:rsidRDefault="009E088A" w:rsidP="009E08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sz w:val="26"/>
                <w:szCs w:val="26"/>
              </w:rPr>
              <w:t>0.5 (mỗi ô 0.25)</w:t>
            </w:r>
          </w:p>
        </w:tc>
      </w:tr>
      <w:tr w:rsidR="009E088A" w:rsidRPr="00974B78" w14:paraId="26B9B2E8" w14:textId="5A5E23E0" w:rsidTr="009E088A">
        <w:trPr>
          <w:trHeight w:val="1515"/>
        </w:trPr>
        <w:tc>
          <w:tcPr>
            <w:tcW w:w="1204" w:type="dxa"/>
            <w:vAlign w:val="center"/>
          </w:tcPr>
          <w:p w14:paraId="11EE9901" w14:textId="77777777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nghĩa</w:t>
            </w:r>
          </w:p>
        </w:tc>
        <w:tc>
          <w:tcPr>
            <w:tcW w:w="3760" w:type="dxa"/>
          </w:tcPr>
          <w:p w14:paraId="09707C8E" w14:textId="6F7822E9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Nghiên cứu sự sinh trưởng của VSV.//</w:t>
            </w:r>
          </w:p>
          <w:p w14:paraId="3B67081C" w14:textId="2BB87646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Ứng dụng: làm sữa chua, muối dưa chua, lên men rượu//</w:t>
            </w:r>
          </w:p>
        </w:tc>
        <w:tc>
          <w:tcPr>
            <w:tcW w:w="3761" w:type="dxa"/>
          </w:tcPr>
          <w:p w14:paraId="7AAF00AC" w14:textId="2EAA7A9F" w:rsidR="009E088A" w:rsidRPr="00BD6697" w:rsidRDefault="009E088A" w:rsidP="00974B78">
            <w:pPr>
              <w:spacing w:line="27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Sản xuất sinh khối để thu nhận protein đơn bào//, sản xuất các hợp chất có hoạt tính sinh học (kháng sinh và các chế phẩm sinh học, hormone)//</w:t>
            </w:r>
          </w:p>
        </w:tc>
        <w:tc>
          <w:tcPr>
            <w:tcW w:w="913" w:type="dxa"/>
          </w:tcPr>
          <w:p w14:paraId="68931BEB" w14:textId="38000EDD" w:rsidR="009E088A" w:rsidRPr="009E088A" w:rsidRDefault="009E088A" w:rsidP="009E08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97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</w:tr>
    </w:tbl>
    <w:p w14:paraId="659CC32D" w14:textId="77777777" w:rsidR="00974B78" w:rsidRPr="000F58E9" w:rsidRDefault="00974B78" w:rsidP="00FF70C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74B78" w:rsidRPr="000F58E9" w:rsidSect="00EB027D">
      <w:pgSz w:w="12240" w:h="15840"/>
      <w:pgMar w:top="63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E9"/>
    <w:rsid w:val="00052010"/>
    <w:rsid w:val="00083A33"/>
    <w:rsid w:val="000F58E9"/>
    <w:rsid w:val="000F5BCF"/>
    <w:rsid w:val="0012677F"/>
    <w:rsid w:val="00217F70"/>
    <w:rsid w:val="0026706B"/>
    <w:rsid w:val="00312EC2"/>
    <w:rsid w:val="00370B45"/>
    <w:rsid w:val="00375B4C"/>
    <w:rsid w:val="00414836"/>
    <w:rsid w:val="00415061"/>
    <w:rsid w:val="00471FCC"/>
    <w:rsid w:val="00472C9E"/>
    <w:rsid w:val="00476963"/>
    <w:rsid w:val="0049554E"/>
    <w:rsid w:val="004B74A0"/>
    <w:rsid w:val="00541244"/>
    <w:rsid w:val="00552BFC"/>
    <w:rsid w:val="0057359B"/>
    <w:rsid w:val="005B172D"/>
    <w:rsid w:val="00624A43"/>
    <w:rsid w:val="00624E95"/>
    <w:rsid w:val="00626B87"/>
    <w:rsid w:val="0065406D"/>
    <w:rsid w:val="006576E1"/>
    <w:rsid w:val="0067435D"/>
    <w:rsid w:val="00693E7B"/>
    <w:rsid w:val="006B785E"/>
    <w:rsid w:val="006C4745"/>
    <w:rsid w:val="006D1B9F"/>
    <w:rsid w:val="0073656C"/>
    <w:rsid w:val="0074239D"/>
    <w:rsid w:val="00803A59"/>
    <w:rsid w:val="00815947"/>
    <w:rsid w:val="00852E28"/>
    <w:rsid w:val="008D24C5"/>
    <w:rsid w:val="00914C2E"/>
    <w:rsid w:val="00935187"/>
    <w:rsid w:val="00961CA1"/>
    <w:rsid w:val="00974B78"/>
    <w:rsid w:val="009E088A"/>
    <w:rsid w:val="009E3023"/>
    <w:rsid w:val="009E56D5"/>
    <w:rsid w:val="00A101DA"/>
    <w:rsid w:val="00A1342B"/>
    <w:rsid w:val="00A61EFD"/>
    <w:rsid w:val="00A759F0"/>
    <w:rsid w:val="00AB3C21"/>
    <w:rsid w:val="00AF15A3"/>
    <w:rsid w:val="00B11018"/>
    <w:rsid w:val="00B22A37"/>
    <w:rsid w:val="00B840FA"/>
    <w:rsid w:val="00BC1DA6"/>
    <w:rsid w:val="00BD20A8"/>
    <w:rsid w:val="00BD6697"/>
    <w:rsid w:val="00BE44E3"/>
    <w:rsid w:val="00BE4D0D"/>
    <w:rsid w:val="00C0476B"/>
    <w:rsid w:val="00C23A4A"/>
    <w:rsid w:val="00C26F15"/>
    <w:rsid w:val="00CC5F8B"/>
    <w:rsid w:val="00CE1716"/>
    <w:rsid w:val="00CF0C45"/>
    <w:rsid w:val="00D11467"/>
    <w:rsid w:val="00D1215A"/>
    <w:rsid w:val="00D13C95"/>
    <w:rsid w:val="00D23FAB"/>
    <w:rsid w:val="00D56316"/>
    <w:rsid w:val="00D70984"/>
    <w:rsid w:val="00DA0AC3"/>
    <w:rsid w:val="00DF1371"/>
    <w:rsid w:val="00DF64B9"/>
    <w:rsid w:val="00E059B4"/>
    <w:rsid w:val="00E3074E"/>
    <w:rsid w:val="00E55D3E"/>
    <w:rsid w:val="00E85CCA"/>
    <w:rsid w:val="00E94994"/>
    <w:rsid w:val="00EA76CE"/>
    <w:rsid w:val="00EB027D"/>
    <w:rsid w:val="00EB28F7"/>
    <w:rsid w:val="00EF52DF"/>
    <w:rsid w:val="00F25A52"/>
    <w:rsid w:val="00F32897"/>
    <w:rsid w:val="00F35976"/>
    <w:rsid w:val="00F53B1A"/>
    <w:rsid w:val="00FE5EEE"/>
    <w:rsid w:val="00FF1AB0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C239"/>
  <w15:chartTrackingRefBased/>
  <w15:docId w15:val="{D5A33237-7802-486D-ADB0-551B48A7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EE"/>
  </w:style>
  <w:style w:type="paragraph" w:styleId="Heading1">
    <w:name w:val="heading 1"/>
    <w:basedOn w:val="Normal"/>
    <w:next w:val="Normal"/>
    <w:link w:val="Heading1Char"/>
    <w:uiPriority w:val="9"/>
    <w:qFormat/>
    <w:rsid w:val="000F5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8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8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1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Duyen Tran</dc:creator>
  <cp:keywords/>
  <dc:description/>
  <cp:lastModifiedBy>ADMIN</cp:lastModifiedBy>
  <cp:revision>5</cp:revision>
  <dcterms:created xsi:type="dcterms:W3CDTF">2024-04-04T17:30:00Z</dcterms:created>
  <dcterms:modified xsi:type="dcterms:W3CDTF">2024-04-06T02:29:00Z</dcterms:modified>
</cp:coreProperties>
</file>